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F7A" w:rsidRDefault="00C03F7A" w:rsidP="00C03F7A">
      <w:pPr>
        <w:shd w:val="clear" w:color="auto" w:fill="FFFFFF"/>
        <w:spacing w:line="322" w:lineRule="exact"/>
        <w:ind w:left="6206"/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</w:p>
    <w:p w:rsidR="00C03F7A" w:rsidRPr="00C03F7A" w:rsidRDefault="00C03F7A" w:rsidP="00C03F7A">
      <w:pPr>
        <w:shd w:val="clear" w:color="auto" w:fill="FFFFFF"/>
        <w:spacing w:before="648" w:line="269" w:lineRule="exact"/>
        <w:ind w:left="1104" w:right="7066"/>
        <w:rPr>
          <w:b/>
          <w:sz w:val="28"/>
          <w:szCs w:val="28"/>
        </w:rPr>
      </w:pPr>
      <w:r w:rsidRPr="00C03F7A">
        <w:rPr>
          <w:rFonts w:ascii="Times New Roman" w:eastAsia="Times New Roman" w:hAnsi="Times New Roman" w:cs="Times New Roman"/>
          <w:b/>
          <w:sz w:val="28"/>
          <w:szCs w:val="28"/>
        </w:rPr>
        <w:t>О порядке приема граждан на обучение</w:t>
      </w:r>
    </w:p>
    <w:p w:rsidR="00C03F7A" w:rsidRDefault="00C03F7A" w:rsidP="00C03F7A">
      <w:pPr>
        <w:shd w:val="clear" w:color="auto" w:fill="FFFFFF"/>
        <w:spacing w:before="638" w:line="322" w:lineRule="exact"/>
        <w:ind w:left="1094" w:right="82" w:firstLine="71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03F7A" w:rsidRDefault="00C03F7A" w:rsidP="00C03F7A">
      <w:pPr>
        <w:shd w:val="clear" w:color="auto" w:fill="FFFFFF"/>
        <w:spacing w:before="638" w:line="322" w:lineRule="exact"/>
        <w:ind w:left="1094" w:right="82" w:firstLine="715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Министерство образования и науки Республики Татарстан направляет для работы приказ Министерства образования и науки Российской Федерации от 22 января 2014 г. № 32 «Об утверждении порядка приема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граждан на </w:t>
      </w: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обучение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по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образовательным программам начального общего, </w:t>
      </w:r>
      <w:r>
        <w:rPr>
          <w:rFonts w:ascii="Times New Roman" w:eastAsia="Times New Roman" w:hAnsi="Times New Roman" w:cs="Times New Roman"/>
          <w:sz w:val="28"/>
          <w:szCs w:val="28"/>
        </w:rPr>
        <w:t>основного общего и среднего общего образования» (зарегистрирован в Минюсте РФ 2 апреля 2014 г., рег. № 31800).</w:t>
      </w:r>
    </w:p>
    <w:p w:rsidR="00C03F7A" w:rsidRDefault="00C03F7A" w:rsidP="00C03F7A">
      <w:pPr>
        <w:shd w:val="clear" w:color="auto" w:fill="FFFFFF"/>
        <w:spacing w:line="322" w:lineRule="exact"/>
        <w:ind w:left="1094" w:right="86" w:firstLine="70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Просим проработать данный документ с руководителями общеобразовательных организаций, а также довести до сведения родительской общественности.</w:t>
      </w:r>
    </w:p>
    <w:p w:rsidR="00C03F7A" w:rsidRDefault="00C03F7A" w:rsidP="00C03F7A">
      <w:pPr>
        <w:shd w:val="clear" w:color="auto" w:fill="FFFFFF"/>
        <w:spacing w:after="955" w:line="322" w:lineRule="exact"/>
        <w:ind w:left="1810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Приложение: на 8 л. в 1 экз.</w:t>
      </w:r>
    </w:p>
    <w:p w:rsidR="00C03F7A" w:rsidRPr="00C03F7A" w:rsidRDefault="00C03F7A" w:rsidP="00C03F7A">
      <w:pPr>
        <w:shd w:val="clear" w:color="auto" w:fill="FFFFFF"/>
        <w:jc w:val="center"/>
        <w:rPr>
          <w:b/>
        </w:rPr>
      </w:pPr>
      <w:r w:rsidRPr="00C03F7A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Первый заместитель министра                               </w:t>
      </w:r>
      <w:bookmarkStart w:id="0" w:name="_GoBack"/>
      <w:bookmarkEnd w:id="0"/>
      <w:r w:rsidRPr="00C03F7A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Д.М. Мустафин</w:t>
      </w:r>
    </w:p>
    <w:p w:rsidR="00C03F7A" w:rsidRDefault="00C03F7A" w:rsidP="00C03F7A">
      <w:pPr>
        <w:shd w:val="clear" w:color="auto" w:fill="FFFFFF"/>
        <w:spacing w:after="955" w:line="322" w:lineRule="exact"/>
        <w:ind w:left="1810"/>
        <w:sectPr w:rsidR="00C03F7A">
          <w:type w:val="continuous"/>
          <w:pgSz w:w="11909" w:h="16834"/>
          <w:pgMar w:top="601" w:right="792" w:bottom="360" w:left="605" w:header="720" w:footer="720" w:gutter="0"/>
          <w:cols w:space="60"/>
          <w:noEndnote/>
        </w:sectPr>
      </w:pPr>
    </w:p>
    <w:p w:rsidR="00F821B6" w:rsidRPr="00F821B6" w:rsidRDefault="00F821B6" w:rsidP="00F821B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F821B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lastRenderedPageBreak/>
        <w:t>Приказ Министерства образования и науки Российской Федерации (</w:t>
      </w:r>
      <w:proofErr w:type="spellStart"/>
      <w:r w:rsidRPr="00F821B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Минобрнауки</w:t>
      </w:r>
      <w:proofErr w:type="spellEnd"/>
      <w:r w:rsidRPr="00F821B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России) от 22 января 2014 г. N 32 г. Москва "Об утверждении Порядка приема граждан на </w:t>
      </w:r>
      <w:proofErr w:type="gramStart"/>
      <w:r w:rsidRPr="00F821B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обучение по</w:t>
      </w:r>
      <w:proofErr w:type="gramEnd"/>
      <w:r w:rsidRPr="00F821B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F821B6" w:rsidRPr="00F821B6" w:rsidRDefault="00F821B6" w:rsidP="00F821B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F821B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Порядок приема граждан на </w:t>
      </w:r>
      <w:proofErr w:type="gramStart"/>
      <w:r w:rsidRPr="00F821B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обучение по</w:t>
      </w:r>
      <w:proofErr w:type="gramEnd"/>
      <w:r w:rsidRPr="00F821B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Зарегистрирован в Минюсте РФ 2 апреля 2014 г.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Регистрационный N 31800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частью 8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48, ст. 6165) и подпунктом 5.2.30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</w:t>
      </w:r>
      <w:hyperlink r:id="rId5" w:tgtFrame="_blank" w:history="1">
        <w:r w:rsidRPr="00F821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официальный интернет-портал правовой информации</w:t>
        </w:r>
      </w:hyperlink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4 января 2014 г.), </w:t>
      </w:r>
      <w:r w:rsidRPr="00F821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прилагаемый Порядок приема граждан на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15 февраля 2012 г. N 107 "Об утверждении Порядка приема граждан в общеобразовательные учреждения" (зарегистрирован Министерством юстиции Российской Федерации 17 апреля 2012 г., регистрационный N 23859);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 июля 2012 г. N 521 "О внесении изменений в Порядок приема граждан в общеобразовательные учреждения, утвержденный приказом Министерства образования и науки Российской Федерации от 15 февраля 2012 г. N 107" (зарегистрирован Министерством юстиции Российской Федерации 25 июля 2012 г., регистрационный N 24999).</w:t>
      </w:r>
    </w:p>
    <w:p w:rsidR="00F821B6" w:rsidRDefault="00F821B6" w:rsidP="00F82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1B6" w:rsidRDefault="00F821B6" w:rsidP="00F82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821B6" w:rsidRPr="00F821B6" w:rsidRDefault="00F821B6" w:rsidP="00F82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Министр Д. Ливанов</w:t>
      </w:r>
    </w:p>
    <w:p w:rsidR="00F821B6" w:rsidRDefault="00F821B6" w:rsidP="00F82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821B6" w:rsidRDefault="00F821B6" w:rsidP="00F82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821B6" w:rsidRPr="00F821B6" w:rsidRDefault="00F821B6" w:rsidP="00F821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П</w:t>
      </w:r>
      <w:r w:rsidRPr="00F821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риложение</w:t>
      </w:r>
    </w:p>
    <w:p w:rsidR="00F821B6" w:rsidRPr="00F821B6" w:rsidRDefault="00F821B6" w:rsidP="00F821B6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82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Порядок приема граждан на </w:t>
      </w:r>
      <w:proofErr w:type="gramStart"/>
      <w:r w:rsidRPr="00F82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обучение по</w:t>
      </w:r>
      <w:proofErr w:type="gramEnd"/>
      <w:r w:rsidRPr="00F82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Порядок приема граждан на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прием граждан Российской Федерации (далее - граждане, дети) в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 (далее соответственно - ОООД, общеобразовательные программы).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иностранных граждан и лиц без гражданства, в том числе соотечественников за рубежом, в ОООД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г. N 273-ФЗ "Об образовании в Российской Федерации" (Собрание законодательства Российской Федерации, 2012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N 53, ст. 7598; 2013, N 19, ст. 2326; N 23, ст. 2878; N 27, ст. 3462; N 30, ст. 4036; N 48, ст. 6165) и настоящим Порядком.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Правила приема в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конкретную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ОООД на обучение по общеобразовательным программам (далее - правила приема) устанавливаются в части, не урегулированной законодательством об образовании, ОООД самостоятельно.</w:t>
      </w: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граждан для обучения в филиале ОООД осуществляется в соответствии с правилами приема на обучение в ОООД.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Правила приема в государственные и муниципальные образовательные организации на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 (далее - закрепленная территория).</w:t>
      </w: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2013, N 19, ст. 2326; N 23, ст. 2878; N 27, ст. 3462; N 30, ст. 4036; N 48, ст. 6165).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на обучение по основным общеобразовательным программам за счет средств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предусмотрено Федеральным законом от 29 декабря 2012 г. N 273-ФЗ "Об образовании в Российской Федерации" (Собрание законодательства Российской Федерации, 2012, N 53, ст. 7598;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2013, N 19, ст. 2326; N 23, ст. 2878; N 27, ст. 3462; N 30, ст. 4036; N 48, ст. 6165).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спорта.</w:t>
      </w: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5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ОООД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обязана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6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февраля текущего года (далее - распорядительный акт о закрепленной территории).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8. Государственная или муниципальная образовательная организация 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 мест в первых классах не позднее 10 календарных дней с момента издания распорядительного акта о закрепленной территории;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свободных мест для приема детей, не проживающих на закрепленной территории, не позднее 1 июля.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граждан в ОООД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2002 г. N 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2002, N 30, ст. 3032).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и место рождения ребенка;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д) контактные телефоны родителей (законных представителей) ребенка.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форма заявления размещается ОООД на информационном стенде и (или) на официальном сайте ОООД в сети "Интернет".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приема в ОООД: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предъявляемых при приеме документов хранятся в ОООД на время обучения ребенка.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Родители (законные представители) детей имеют право по своему усмотрению представлять другие документы.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12. Требование предоставления других документов в качестве основания для приема детей в ОООД не допускается.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13.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ОООД, уставом ОООД фиксируется в заявлении о приеме и заверяется личной подписью родителей (законных представителей) ребенка.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7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14. Прием заявлений в первый класс ОООД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Зачисление в ОООД оформляется распорядительным актом ОООД в течение 7 рабочих дней после приема документов.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</w:t>
      </w:r>
      <w:proofErr w:type="gramEnd"/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15. 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(пребывания).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Российской Федерации и нормативными правовыми актами субъектов Российской Федерации.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Дети с ограниченными возможностями здоровья принимаются на </w:t>
      </w:r>
      <w:proofErr w:type="gramStart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</w:t>
      </w: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8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18.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заверяется подписью должностного лица ОООД, ответственного за прием документов, и печатью ОООД.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19. Распорядительные акты ОООД о приеме детей на обучение размещаются на информационном стенде ОООД в день их издания.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20. На каждого ребенка, зачисленного в ОООД, заводится личное дело, в котором хранятся все сданные документы.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9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3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4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5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5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6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6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2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7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1 статьи 6 Федерального закона от 27 июля 2006 г. N 152-ФЗ "О персональных данных" (Собрание законодательства Российской Федерации, 2006, N 31, ст. 3451).</w:t>
      </w:r>
    </w:p>
    <w:p w:rsidR="00F821B6" w:rsidRPr="00F821B6" w:rsidRDefault="00F821B6" w:rsidP="00F821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1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8</w:t>
      </w:r>
      <w:r w:rsidRPr="00F821B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3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F821B6" w:rsidRDefault="00F821B6" w:rsidP="00F821B6">
      <w:pPr>
        <w:shd w:val="clear" w:color="auto" w:fill="FFFFFF"/>
        <w:spacing w:before="288"/>
        <w:ind w:left="1104"/>
        <w:jc w:val="center"/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ОБЗОР ДОКУМЕНТА</w:t>
      </w:r>
    </w:p>
    <w:p w:rsidR="00F821B6" w:rsidRPr="00F821B6" w:rsidRDefault="00F821B6" w:rsidP="00F821B6">
      <w:pPr>
        <w:shd w:val="clear" w:color="auto" w:fill="FFFFFF"/>
        <w:tabs>
          <w:tab w:val="left" w:pos="2966"/>
          <w:tab w:val="left" w:pos="5789"/>
          <w:tab w:val="left" w:pos="7277"/>
          <w:tab w:val="left" w:pos="9356"/>
        </w:tabs>
        <w:spacing w:before="269" w:line="322" w:lineRule="exact"/>
        <w:ind w:right="2"/>
        <w:jc w:val="center"/>
        <w:rPr>
          <w:b/>
        </w:rPr>
      </w:pPr>
      <w:r w:rsidRPr="00F821B6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Как</w:t>
      </w:r>
      <w:r w:rsidRPr="00F821B6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F821B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принимают</w:t>
      </w:r>
      <w:r w:rsidRPr="00F821B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F821B6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F821B6">
        <w:rPr>
          <w:rFonts w:eastAsia="Times New Roman"/>
          <w:b/>
          <w:bCs/>
          <w:sz w:val="28"/>
          <w:szCs w:val="28"/>
        </w:rPr>
        <w:t xml:space="preserve"> </w:t>
      </w:r>
      <w:r w:rsidRPr="00F821B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первый</w:t>
      </w:r>
      <w:r w:rsidRPr="00F821B6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F821B6">
        <w:rPr>
          <w:rFonts w:ascii="Times New Roman" w:eastAsia="Times New Roman" w:hAnsi="Times New Roman" w:cs="Times New Roman"/>
          <w:b/>
          <w:sz w:val="28"/>
          <w:szCs w:val="28"/>
        </w:rPr>
        <w:t>класс?</w:t>
      </w:r>
    </w:p>
    <w:p w:rsidR="00F821B6" w:rsidRDefault="00F821B6" w:rsidP="00F821B6">
      <w:pPr>
        <w:shd w:val="clear" w:color="auto" w:fill="FFFFFF"/>
        <w:spacing w:line="322" w:lineRule="exact"/>
        <w:ind w:right="2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Утвержден порядок приема граждан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обучение 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F821B6" w:rsidRDefault="00F821B6" w:rsidP="00F821B6">
      <w:pPr>
        <w:shd w:val="clear" w:color="auto" w:fill="FFFFFF"/>
        <w:spacing w:line="322" w:lineRule="exact"/>
        <w:ind w:right="2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Так, правила приема в конкретную организацию устанавливаются этой организацией самостоятельно в части, не урегулированной законодательством.</w:t>
      </w:r>
    </w:p>
    <w:p w:rsidR="00F821B6" w:rsidRDefault="00F821B6" w:rsidP="00F821B6">
      <w:pPr>
        <w:shd w:val="clear" w:color="auto" w:fill="FFFFFF"/>
        <w:tabs>
          <w:tab w:val="left" w:pos="9356"/>
        </w:tabs>
        <w:spacing w:before="5" w:line="322" w:lineRule="exact"/>
        <w:ind w:right="2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Правила приема в государственные и муниципальные организации на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 основным общеобразовательным программам должны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обеспечивать прием граждан, имеющих право на получение образования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соответствующего уровня и проживающих на территории, за которой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закреплена организация. Распорядительный акт о закреплении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образовательных организаций за конкретными территориями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муниципального района, городского округа издается не позднее 1 февраля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текущего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года.</w:t>
      </w:r>
    </w:p>
    <w:p w:rsidR="00F821B6" w:rsidRDefault="00F821B6" w:rsidP="00F821B6">
      <w:pPr>
        <w:shd w:val="clear" w:color="auto" w:fill="FFFFFF"/>
        <w:spacing w:line="322" w:lineRule="exact"/>
        <w:ind w:right="2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случае отсутствия мест родители (законные представители) ребенка для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решения вопроса о его устройстве в другую организацию обращаются непосредственно в региональный орган исполнительной власти или орган </w:t>
      </w:r>
      <w:r>
        <w:rPr>
          <w:rFonts w:ascii="Times New Roman" w:eastAsia="Times New Roman" w:hAnsi="Times New Roman" w:cs="Times New Roman"/>
          <w:sz w:val="28"/>
          <w:szCs w:val="28"/>
        </w:rPr>
        <w:t>местного самоуправления, осуществляющий управление в сфере образования.</w:t>
      </w:r>
    </w:p>
    <w:p w:rsidR="00F821B6" w:rsidRDefault="00F821B6" w:rsidP="00F821B6">
      <w:pPr>
        <w:shd w:val="clear" w:color="auto" w:fill="FFFFFF"/>
        <w:tabs>
          <w:tab w:val="left" w:pos="2016"/>
          <w:tab w:val="left" w:pos="4282"/>
          <w:tab w:val="left" w:pos="6298"/>
          <w:tab w:val="left" w:pos="7301"/>
          <w:tab w:val="left" w:pos="8894"/>
        </w:tabs>
        <w:spacing w:line="322" w:lineRule="exact"/>
        <w:ind w:right="2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Образовательная организация с целью организованного приема граждан в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первый класс размещает на информационном стенде, официальном сайте, в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СМИ следующую информацию. О количестве мест в первых классах (не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позднее 10 календарных дней с момента издания акта о закрепленной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территории). О наличии свободных мест для приема детей, не проживающих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на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закрепленной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территории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cs="Times New Roman"/>
          <w:spacing w:val="-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не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позднее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cs="Times New Roman"/>
          <w:sz w:val="28"/>
          <w:szCs w:val="28"/>
        </w:rPr>
        <w:t>1</w:t>
      </w:r>
      <w:r>
        <w:rPr>
          <w:rFonts w:asci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июля).</w:t>
      </w:r>
    </w:p>
    <w:p w:rsidR="00F821B6" w:rsidRDefault="00F821B6" w:rsidP="00F821B6">
      <w:pPr>
        <w:shd w:val="clear" w:color="auto" w:fill="FFFFFF"/>
        <w:spacing w:after="878" w:line="322" w:lineRule="exact"/>
        <w:ind w:right="2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Для приема ребенка в организацию подается личное заявление его родителя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(законного представителя). Перечислены документы, которые необходимо предоставить. После регистрации заявления родителям (законным представителям) выдается расписка в получении документов.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Заявления о приеме в первый класс граждан, проживающих на закрепленной </w:t>
      </w:r>
      <w:r>
        <w:rPr>
          <w:rFonts w:ascii="Times New Roman" w:eastAsia="Times New Roman" w:hAnsi="Times New Roman" w:cs="Times New Roman"/>
          <w:sz w:val="28"/>
          <w:szCs w:val="28"/>
        </w:rPr>
        <w:t>территории, начинают принимать не позже 1 февраля и заканчивают не позднее 30 июня текущего года. В отношении остальных - с 1 июля до момента заполнения свободных мест, но максимум до 5 сентября. Распорядительные акты организации о приеме детей на обучение размещаются на ее информационном стенде в день их издания. Порядок приема граждан в общеобразовательные учреждения, установленный в 2012 г., признан утратившим силу. Зарегистрировано в Минюсте РФ 2 апреля 2014 г. Регистрационный № 31800.</w:t>
      </w:r>
    </w:p>
    <w:p w:rsidR="0094642D" w:rsidRDefault="0094642D"/>
    <w:sectPr w:rsidR="00946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1B6"/>
    <w:rsid w:val="0094642D"/>
    <w:rsid w:val="00C03F7A"/>
    <w:rsid w:val="00F8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21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82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821B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21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821B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21B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8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821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821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82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821B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21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821B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21B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8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821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htpp:/www.pravo.g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2696</Words>
  <Characters>15369</Characters>
  <Application>Microsoft Office Word</Application>
  <DocSecurity>0</DocSecurity>
  <Lines>128</Lines>
  <Paragraphs>36</Paragraphs>
  <ScaleCrop>false</ScaleCrop>
  <Company/>
  <LinksUpToDate>false</LinksUpToDate>
  <CharactersWithSpaces>18029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рсРГ</dc:creator>
  <cp:lastModifiedBy>рсРГ</cp:lastModifiedBy>
  <cp:revision>2</cp:revision>
  <dcterms:created xsi:type="dcterms:W3CDTF">2014-05-20T12:25:00Z</dcterms:created>
  <dcterms:modified xsi:type="dcterms:W3CDTF">2014-05-20T12:37:00Z</dcterms:modified>
</cp:coreProperties>
</file>